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636" w:rsidRPr="00BA42AF" w:rsidRDefault="00033636" w:rsidP="00BA42AF">
      <w:pPr>
        <w:shd w:val="clear" w:color="auto" w:fill="FFFFFF"/>
        <w:jc w:val="both"/>
        <w:rPr>
          <w:rFonts w:ascii="Bookman Old Style" w:hAnsi="Bookman Old Style" w:cs="Helvetica"/>
          <w:color w:val="000000" w:themeColor="text1"/>
          <w:sz w:val="20"/>
          <w:szCs w:val="20"/>
        </w:rPr>
      </w:pPr>
      <w:r w:rsidRPr="00BA42AF">
        <w:rPr>
          <w:rFonts w:ascii="Bookman Old Style" w:hAnsi="Bookman Old Style" w:cs="Helvetica"/>
          <w:color w:val="000000" w:themeColor="text1"/>
          <w:sz w:val="20"/>
          <w:szCs w:val="20"/>
        </w:rPr>
        <w:t>Seyyah Gözüyle Kayseri</w:t>
      </w:r>
    </w:p>
    <w:p w:rsidR="00033636" w:rsidRPr="00033636" w:rsidRDefault="00033636" w:rsidP="00BA42AF">
      <w:pPr>
        <w:pStyle w:val="Stil1"/>
        <w:spacing w:before="0" w:after="0" w:line="240" w:lineRule="auto"/>
        <w:ind w:firstLine="0"/>
      </w:pPr>
      <w:r w:rsidRPr="00033636">
        <w:t xml:space="preserve">Yaklaşık </w:t>
      </w:r>
      <w:r w:rsidR="00B96A5E">
        <w:t xml:space="preserve">altı </w:t>
      </w:r>
      <w:r w:rsidRPr="00033636">
        <w:t>bin yıllık tarihi olan Kayseri, hemen hemen her dönem önemli bir yerleşim yeri olmuş, özellikle ticaret ve alışveriş merkezi olmasıyla yerli ve yabancı seyyahların dikkatini çekmiştir.</w:t>
      </w:r>
    </w:p>
    <w:p w:rsidR="00033636" w:rsidRPr="00033636" w:rsidRDefault="00033636" w:rsidP="00BA42AF">
      <w:pPr>
        <w:pStyle w:val="Stil1"/>
        <w:spacing w:before="0" w:after="0" w:line="240" w:lineRule="auto"/>
        <w:ind w:firstLine="0"/>
      </w:pPr>
      <w:r w:rsidRPr="00033636">
        <w:t>Bu bölümde çeşitli tarihlerde şehre gelen yerli ve yabancı seyyahların Kayseri hakkında verdikleri bilgilere, gözlemlere ve tespitlere yer verilmektedir.</w:t>
      </w:r>
      <w:r>
        <w:t xml:space="preserve"> </w:t>
      </w:r>
      <w:r w:rsidRPr="00033636">
        <w:t xml:space="preserve">Buyurun tarihin tozlu sayfalarına bir seyahat düzenlemeye ve </w:t>
      </w:r>
      <w:r w:rsidR="009F52F7">
        <w:t>s</w:t>
      </w:r>
      <w:r w:rsidRPr="00033636">
        <w:t xml:space="preserve">eyyah </w:t>
      </w:r>
      <w:r w:rsidR="009F52F7">
        <w:t>g</w:t>
      </w:r>
      <w:r w:rsidRPr="00033636">
        <w:t>özüyle Kayseri’yi gezmeye…</w:t>
      </w:r>
    </w:p>
    <w:p w:rsidR="00B96A5E" w:rsidRDefault="00033636" w:rsidP="00BA42AF">
      <w:pPr>
        <w:shd w:val="clear" w:color="auto" w:fill="FFFFFF"/>
        <w:jc w:val="both"/>
        <w:rPr>
          <w:rFonts w:ascii="Bookman Old Style" w:hAnsi="Bookman Old Style" w:cs="Helvetica"/>
          <w:color w:val="000000" w:themeColor="text1"/>
          <w:sz w:val="20"/>
          <w:szCs w:val="20"/>
        </w:rPr>
      </w:pPr>
      <w:r w:rsidRPr="00033636">
        <w:rPr>
          <w:rFonts w:ascii="Bookman Old Style" w:hAnsi="Bookman Old Style" w:cs="Helvetica"/>
          <w:color w:val="000000" w:themeColor="text1"/>
          <w:sz w:val="20"/>
          <w:szCs w:val="20"/>
        </w:rPr>
        <w:t>E</w:t>
      </w:r>
      <w:r w:rsidR="00ED2655">
        <w:rPr>
          <w:rFonts w:ascii="Bookman Old Style" w:hAnsi="Bookman Old Style" w:cs="Helvetica"/>
          <w:color w:val="000000" w:themeColor="text1"/>
          <w:sz w:val="20"/>
          <w:szCs w:val="20"/>
        </w:rPr>
        <w:t xml:space="preserve">vliya </w:t>
      </w:r>
      <w:r w:rsidRPr="00033636">
        <w:rPr>
          <w:rFonts w:ascii="Bookman Old Style" w:hAnsi="Bookman Old Style" w:cs="Helvetica"/>
          <w:color w:val="000000" w:themeColor="text1"/>
          <w:sz w:val="20"/>
          <w:szCs w:val="20"/>
        </w:rPr>
        <w:t>Ç</w:t>
      </w:r>
      <w:r w:rsidR="00ED2655">
        <w:rPr>
          <w:rFonts w:ascii="Bookman Old Style" w:hAnsi="Bookman Old Style" w:cs="Helvetica"/>
          <w:color w:val="000000" w:themeColor="text1"/>
          <w:sz w:val="20"/>
          <w:szCs w:val="20"/>
        </w:rPr>
        <w:t xml:space="preserve">elebi </w:t>
      </w:r>
      <w:r w:rsidRPr="00033636">
        <w:rPr>
          <w:rFonts w:ascii="Bookman Old Style" w:hAnsi="Bookman Old Style" w:cs="Helvetica"/>
          <w:color w:val="000000" w:themeColor="text1"/>
          <w:sz w:val="20"/>
          <w:szCs w:val="20"/>
        </w:rPr>
        <w:t>(1649)</w:t>
      </w:r>
    </w:p>
    <w:p w:rsidR="00033636" w:rsidRPr="00033636" w:rsidRDefault="00033636" w:rsidP="00BA42AF">
      <w:pPr>
        <w:pStyle w:val="Stil1"/>
        <w:spacing w:before="0" w:after="0" w:line="240" w:lineRule="auto"/>
        <w:ind w:firstLine="0"/>
      </w:pPr>
      <w:r w:rsidRPr="00033636">
        <w:t>Anadolu hakkında önemli bilgiler veren ve pek çok konudaki tek yerli kaynağımız olan Evliya Çelebi, 1649 yılında şehre gelmiştir. Kentte ne kadar kaldığı belli olmamakla beraber, verdiği bilgiler değe</w:t>
      </w:r>
      <w:bookmarkStart w:id="0" w:name="_GoBack"/>
      <w:bookmarkEnd w:id="0"/>
      <w:r w:rsidRPr="00033636">
        <w:t>rlendirildiğinde uzunca bir süre kentte kaldığı anlaşılmaktadır.</w:t>
      </w:r>
      <w:r w:rsidR="003135B9">
        <w:t xml:space="preserve"> </w:t>
      </w:r>
      <w:r w:rsidRPr="00033636">
        <w:t>Kentin dış kale surlarının çevrelediği alanı aşağı şehir olarak adlandıran seyyah, buralardaki ev sayısını 1.000 olarak verir. Surun beş kapısının ismini ise şöyle sıralar:</w:t>
      </w:r>
    </w:p>
    <w:p w:rsidR="00033636" w:rsidRPr="00033636" w:rsidRDefault="00033636" w:rsidP="00053180">
      <w:pPr>
        <w:pStyle w:val="Stil1"/>
        <w:spacing w:before="0" w:after="0" w:line="240" w:lineRule="auto"/>
        <w:ind w:firstLine="0"/>
      </w:pPr>
      <w:r w:rsidRPr="00033636">
        <w:t xml:space="preserve">“Boyacı </w:t>
      </w:r>
      <w:r w:rsidR="00053180">
        <w:t>K</w:t>
      </w:r>
      <w:r w:rsidRPr="00033636">
        <w:t xml:space="preserve">apısı ve Keçi </w:t>
      </w:r>
      <w:r w:rsidR="00053180">
        <w:t>K</w:t>
      </w:r>
      <w:r w:rsidRPr="00033636">
        <w:t xml:space="preserve">apısı güneye bakar, Mahkeme </w:t>
      </w:r>
      <w:r w:rsidR="00053180">
        <w:t>K</w:t>
      </w:r>
      <w:r w:rsidRPr="00033636">
        <w:t xml:space="preserve">apısı yanında Asar </w:t>
      </w:r>
      <w:r w:rsidR="00053180">
        <w:t>Ö</w:t>
      </w:r>
      <w:r w:rsidRPr="00033636">
        <w:t xml:space="preserve">nü </w:t>
      </w:r>
      <w:r w:rsidR="00053180">
        <w:t>K</w:t>
      </w:r>
      <w:r w:rsidRPr="00033636">
        <w:t xml:space="preserve">apısı doğuya açılır. Pazar </w:t>
      </w:r>
      <w:r w:rsidR="00053180">
        <w:t>K</w:t>
      </w:r>
      <w:r w:rsidRPr="00033636">
        <w:t>apısı kuzeye doğrudur. Bu surun etrafı hendektir. Kışın bu hendek su ile dolup baharda da hendek içine bostan ekerler. Hoş sebzesi olur.”</w:t>
      </w:r>
      <w:r w:rsidR="003135B9">
        <w:t xml:space="preserve"> </w:t>
      </w:r>
      <w:r w:rsidRPr="00033636">
        <w:t>Seyyah, kentin mahallelerinden önemli gördüklerinin isimlerini verir.</w:t>
      </w:r>
    </w:p>
    <w:p w:rsidR="00033636" w:rsidRPr="00033636" w:rsidRDefault="00033636" w:rsidP="00BA42AF">
      <w:pPr>
        <w:pStyle w:val="Stil1"/>
        <w:spacing w:before="0" w:after="0" w:line="240" w:lineRule="auto"/>
        <w:ind w:firstLine="0"/>
      </w:pPr>
      <w:r w:rsidRPr="00033636">
        <w:t>Evliya Çelebi, şehirdeki tekkelerden sadece ikisinden bahseder. Bunlar; haftada iki defa Mevlevîlerin, Mevl</w:t>
      </w:r>
      <w:r w:rsidR="00ED2655">
        <w:t>â</w:t>
      </w:r>
      <w:r w:rsidRPr="00033636">
        <w:t xml:space="preserve">na ayini yaptıkları yer diye tanımladığı </w:t>
      </w:r>
      <w:proofErr w:type="spellStart"/>
      <w:r w:rsidRPr="00033636">
        <w:t>Celâleddin</w:t>
      </w:r>
      <w:proofErr w:type="spellEnd"/>
      <w:r w:rsidRPr="00033636">
        <w:t xml:space="preserve"> Rumî Tekkesi ile </w:t>
      </w:r>
      <w:proofErr w:type="spellStart"/>
      <w:r w:rsidRPr="00033636">
        <w:t>Seyyid</w:t>
      </w:r>
      <w:proofErr w:type="spellEnd"/>
      <w:r w:rsidRPr="00033636">
        <w:t xml:space="preserve"> Battal Cafer Gazi </w:t>
      </w:r>
      <w:proofErr w:type="spellStart"/>
      <w:r w:rsidRPr="00033636">
        <w:t>Tekkesi</w:t>
      </w:r>
      <w:r w:rsidR="00ED2655">
        <w:t>'</w:t>
      </w:r>
      <w:r w:rsidRPr="00033636">
        <w:t>dir</w:t>
      </w:r>
      <w:proofErr w:type="spellEnd"/>
      <w:r w:rsidRPr="00033636">
        <w:t xml:space="preserve">. Seyyahın bahsettiği Mevlevi </w:t>
      </w:r>
      <w:r w:rsidR="00ED2655">
        <w:t>T</w:t>
      </w:r>
      <w:r w:rsidRPr="00033636">
        <w:t>ekkesi surların içinde, kale önünde yer alıyordu. 1960’lı yıllara kadar ayakta olan yapı, bir yangın esnasında yok olmuştur. Diğer tekke hakkında ise herhangi bir bilgi yoktur.</w:t>
      </w:r>
      <w:r w:rsidR="003135B9">
        <w:t xml:space="preserve"> </w:t>
      </w:r>
      <w:r w:rsidRPr="00033636">
        <w:t>Evliya Çelebi, şehrin çarşı ve pazarları hakkında da önemli bilgiler verir. Şehirdeki pazarların isimlerini vererek bu bölümü şöyle anlatır:</w:t>
      </w:r>
    </w:p>
    <w:p w:rsidR="00053180" w:rsidRDefault="00033636" w:rsidP="00BA42AF">
      <w:pPr>
        <w:pStyle w:val="Stil1"/>
        <w:spacing w:before="0" w:after="0" w:line="240" w:lineRule="auto"/>
        <w:ind w:firstLine="0"/>
      </w:pPr>
      <w:r w:rsidRPr="00033636">
        <w:t xml:space="preserve">“Kayseri’nin de Bursa ve Edirne gibi iki yerde kagir kapalı çarşısı vardır. Bir kuyumculardır ki her türlü kıymetli eşya ve mücevherler bulunur. Çeşitli kap kacak eşyaları pek çoktur. Kuyumcuları mücevher eşya işlerler. Büyük bedestende zengin tüccarlar alışveriş edip, nice çeşitli kumaşlar satın alırlar. </w:t>
      </w:r>
    </w:p>
    <w:sectPr w:rsidR="0005318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9B9" w:rsidRDefault="00E119B9" w:rsidP="006E7307">
      <w:r>
        <w:separator/>
      </w:r>
    </w:p>
  </w:endnote>
  <w:endnote w:type="continuationSeparator" w:id="0">
    <w:p w:rsidR="00E119B9" w:rsidRDefault="00E119B9" w:rsidP="006E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9B9" w:rsidRDefault="00E119B9" w:rsidP="006E7307">
      <w:r>
        <w:separator/>
      </w:r>
    </w:p>
  </w:footnote>
  <w:footnote w:type="continuationSeparator" w:id="0">
    <w:p w:rsidR="00E119B9" w:rsidRDefault="00E119B9" w:rsidP="006E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307" w:rsidRPr="00B2108D" w:rsidRDefault="006E7307">
    <w:pPr>
      <w:pStyle w:val="stBilgi"/>
      <w:rPr>
        <w:rFonts w:ascii="Bookman Old Style" w:hAnsi="Bookman Old Style"/>
      </w:rPr>
    </w:pPr>
    <w:r w:rsidRPr="00B2108D">
      <w:rPr>
        <w:rFonts w:ascii="Bookman Old Style" w:hAnsi="Bookman Old Style"/>
        <w:b/>
        <w:color w:val="FF0000"/>
      </w:rPr>
      <w:t>Biçimlendirme:</w:t>
    </w:r>
    <w:r w:rsidRPr="00B2108D">
      <w:rPr>
        <w:rFonts w:ascii="Bookman Old Style" w:hAnsi="Bookman Old Style"/>
      </w:rPr>
      <w:t xml:space="preserve"> </w:t>
    </w:r>
    <w:r w:rsidRPr="00B2108D">
      <w:rPr>
        <w:rFonts w:ascii="Bookman Old Style" w:hAnsi="Bookman Old Style"/>
        <w:b/>
      </w:rPr>
      <w:t>Paragraf – Yazı Tipi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36"/>
    <w:rsid w:val="00033636"/>
    <w:rsid w:val="00053180"/>
    <w:rsid w:val="000B3A7D"/>
    <w:rsid w:val="002505FB"/>
    <w:rsid w:val="003135B9"/>
    <w:rsid w:val="003A154B"/>
    <w:rsid w:val="005A408C"/>
    <w:rsid w:val="006E7307"/>
    <w:rsid w:val="00711875"/>
    <w:rsid w:val="0076563E"/>
    <w:rsid w:val="009F52F7"/>
    <w:rsid w:val="00B2108D"/>
    <w:rsid w:val="00B96A5E"/>
    <w:rsid w:val="00BA42AF"/>
    <w:rsid w:val="00E119B9"/>
    <w:rsid w:val="00ED2655"/>
    <w:rsid w:val="00F815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9FA3F"/>
  <w15:docId w15:val="{A2895618-A491-48D5-A30F-38BC9ED4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563E"/>
    <w:rPr>
      <w:sz w:val="24"/>
      <w:szCs w:val="24"/>
      <w:lang w:eastAsia="tr-TR"/>
    </w:rPr>
  </w:style>
  <w:style w:type="paragraph" w:styleId="Balk4">
    <w:name w:val="heading 4"/>
    <w:basedOn w:val="Normal"/>
    <w:link w:val="Balk4Char"/>
    <w:uiPriority w:val="9"/>
    <w:qFormat/>
    <w:rsid w:val="00033636"/>
    <w:pPr>
      <w:spacing w:before="100" w:beforeAutospacing="1" w:after="100" w:afterAutospacing="1"/>
      <w:outlineLvl w:val="3"/>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033636"/>
    <w:rPr>
      <w:b/>
      <w:bCs/>
      <w:sz w:val="24"/>
      <w:szCs w:val="24"/>
      <w:lang w:eastAsia="tr-TR"/>
    </w:rPr>
  </w:style>
  <w:style w:type="character" w:styleId="Kpr">
    <w:name w:val="Hyperlink"/>
    <w:basedOn w:val="VarsaylanParagrafYazTipi"/>
    <w:uiPriority w:val="99"/>
    <w:semiHidden/>
    <w:unhideWhenUsed/>
    <w:rsid w:val="00033636"/>
    <w:rPr>
      <w:color w:val="0000FF"/>
      <w:u w:val="single"/>
    </w:rPr>
  </w:style>
  <w:style w:type="paragraph" w:styleId="NormalWeb">
    <w:name w:val="Normal (Web)"/>
    <w:basedOn w:val="Normal"/>
    <w:uiPriority w:val="99"/>
    <w:semiHidden/>
    <w:unhideWhenUsed/>
    <w:rsid w:val="00033636"/>
    <w:pPr>
      <w:spacing w:before="100" w:beforeAutospacing="1" w:after="100" w:afterAutospacing="1"/>
    </w:pPr>
  </w:style>
  <w:style w:type="paragraph" w:styleId="BalonMetni">
    <w:name w:val="Balloon Text"/>
    <w:basedOn w:val="Normal"/>
    <w:link w:val="BalonMetniChar"/>
    <w:uiPriority w:val="99"/>
    <w:semiHidden/>
    <w:unhideWhenUsed/>
    <w:rsid w:val="00033636"/>
    <w:rPr>
      <w:rFonts w:ascii="Tahoma" w:hAnsi="Tahoma" w:cs="Tahoma"/>
      <w:sz w:val="16"/>
      <w:szCs w:val="16"/>
    </w:rPr>
  </w:style>
  <w:style w:type="character" w:customStyle="1" w:styleId="BalonMetniChar">
    <w:name w:val="Balon Metni Char"/>
    <w:basedOn w:val="VarsaylanParagrafYazTipi"/>
    <w:link w:val="BalonMetni"/>
    <w:uiPriority w:val="99"/>
    <w:semiHidden/>
    <w:rsid w:val="00033636"/>
    <w:rPr>
      <w:rFonts w:ascii="Tahoma" w:hAnsi="Tahoma" w:cs="Tahoma"/>
      <w:sz w:val="16"/>
      <w:szCs w:val="16"/>
      <w:lang w:eastAsia="tr-TR"/>
    </w:rPr>
  </w:style>
  <w:style w:type="paragraph" w:customStyle="1" w:styleId="Stil1">
    <w:name w:val="Stil1"/>
    <w:basedOn w:val="Normal"/>
    <w:qFormat/>
    <w:rsid w:val="00B96A5E"/>
    <w:pPr>
      <w:shd w:val="clear" w:color="auto" w:fill="FFFFFF"/>
      <w:spacing w:before="240" w:after="120" w:line="360" w:lineRule="auto"/>
      <w:ind w:firstLine="709"/>
      <w:jc w:val="both"/>
    </w:pPr>
    <w:rPr>
      <w:rFonts w:ascii="Bookman Old Style" w:hAnsi="Bookman Old Style" w:cs="Helvetica"/>
      <w:color w:val="000000" w:themeColor="text1"/>
      <w:sz w:val="20"/>
      <w:szCs w:val="20"/>
    </w:rPr>
  </w:style>
  <w:style w:type="paragraph" w:styleId="stBilgi">
    <w:name w:val="header"/>
    <w:basedOn w:val="Normal"/>
    <w:link w:val="stBilgiChar"/>
    <w:uiPriority w:val="99"/>
    <w:unhideWhenUsed/>
    <w:rsid w:val="006E7307"/>
    <w:pPr>
      <w:tabs>
        <w:tab w:val="center" w:pos="4536"/>
        <w:tab w:val="right" w:pos="9072"/>
      </w:tabs>
    </w:pPr>
  </w:style>
  <w:style w:type="character" w:customStyle="1" w:styleId="stBilgiChar">
    <w:name w:val="Üst Bilgi Char"/>
    <w:basedOn w:val="VarsaylanParagrafYazTipi"/>
    <w:link w:val="stBilgi"/>
    <w:uiPriority w:val="99"/>
    <w:rsid w:val="006E7307"/>
    <w:rPr>
      <w:sz w:val="24"/>
      <w:szCs w:val="24"/>
      <w:lang w:eastAsia="tr-TR"/>
    </w:rPr>
  </w:style>
  <w:style w:type="paragraph" w:styleId="AltBilgi">
    <w:name w:val="footer"/>
    <w:basedOn w:val="Normal"/>
    <w:link w:val="AltBilgiChar"/>
    <w:uiPriority w:val="99"/>
    <w:unhideWhenUsed/>
    <w:rsid w:val="006E7307"/>
    <w:pPr>
      <w:tabs>
        <w:tab w:val="center" w:pos="4536"/>
        <w:tab w:val="right" w:pos="9072"/>
      </w:tabs>
    </w:pPr>
  </w:style>
  <w:style w:type="character" w:customStyle="1" w:styleId="AltBilgiChar">
    <w:name w:val="Alt Bilgi Char"/>
    <w:basedOn w:val="VarsaylanParagrafYazTipi"/>
    <w:link w:val="AltBilgi"/>
    <w:uiPriority w:val="99"/>
    <w:rsid w:val="006E7307"/>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46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315</Words>
  <Characters>1799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2020-11-15T17:26:00Z</dcterms:created>
  <dcterms:modified xsi:type="dcterms:W3CDTF">2020-11-22T18:33:00Z</dcterms:modified>
</cp:coreProperties>
</file>